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TDTalimat"/>
      </w:pPr>
      <w:r>
        <w:t>Şablon kullanımı: Kahverengi italik talimat paragraflarını (“ATD Talimat” stili) gönderimden önce siliniz. Her bölüm için tanımlı Word stillerini kullanınız (Giriş &gt; Stiller). Biçimi elle değiştirmeyiniz. Kör değerlendirme kopyasında yazar adları, kurumları, ORCID ve teşekkür bilgilerini “[Kör değerlendirme için gizlendi]” ile değiştiriniz ve Dosya &gt; Bilgi &gt; Belgeyi Denetle ile yazar bilgisini kaldırınız. Tam metin ve kör değerlendirme kopyası Word (DOCX) olarak gönderilir; dosya başına en fazla 20 MB.</w:t>
      </w:r>
    </w:p>
    <w:p>
      <w:pPr>
        <w:pStyle w:val="ATDMakaleTürü"/>
      </w:pPr>
      <w:r>
        <w:t>ARAŞTIRMA MAKALESİ / RESEARCH ARTICLE</w:t>
      </w:r>
    </w:p>
    <w:p>
      <w:pPr>
        <w:pStyle w:val="ATDTalimat"/>
      </w:pPr>
      <w:r>
        <w:t>Makale türü: Araştırma Makalesi, Derleme Makale, Çeviri Makale, Kitap/Tez Değerlendirmesi, Kaynak-Belge Tanıtımı veya Sempozyum/Kongre Değerlendirmesi. Geliş/kabul tarihleri, DOI ve atıf bilgisi dergi tarafından eklenir.</w:t>
      </w:r>
    </w:p>
    <w:p>
      <w:pPr>
        <w:pStyle w:val="ATDBaşlık"/>
      </w:pPr>
      <w:r>
        <w:t>Makale Başlığı (Makale Dilinde, Her Kelimenin İlk Harfi Büyük, En Fazla 15 Kelime)</w:t>
      </w:r>
    </w:p>
    <w:p>
      <w:pPr>
        <w:pStyle w:val="ATDİkinciDilBaşlık"/>
      </w:pPr>
      <w:r>
        <w:t>Article Title in the Second Language (Türkçe makalede İngilizce, İngilizce makalede Türkçe; Azerbaycan Türkçesi, Kazak Türkçesi, Kırgız Türkçesi veya Özbek Türkçesi veya Rusça makalede Türkçe ve İngilizce başlık; her başlık en fazla 15 kelime ve 200 karakter)</w:t>
      </w:r>
    </w:p>
    <w:p>
      <w:pPr>
        <w:pStyle w:val="ATDTalimat"/>
      </w:pPr>
      <w:r>
        <w:t>Yayın dilleri: Türkiye Türkçesi, Azerbaycan Türkçesi, Kazak Türkçesi, Kırgız Türkçesi, Özbek Türkçesi, İngilizce ve Rusça. İngilizce makaleler değerlendirme ve yayın sürecinde önceliklidir: hakem ataması ve sayıya yerleştirmede İngilizce makalelere öncelik verilir; kabul veya ret kararı yalnızca bilimsel ölçütlere göre verilir. Azerbaycan Türkçesi, Kazak Türkçesi, Kırgız Türkçesi veya Özbek Türkçesi makalelerde Türkçe, Rusça ve İngilizce öze ek olarak makale dilinde 150–200 kelimelik öz ve 5 anahtar kelime eklenir (aşağıdaki “Makale Dilinde Öz” bölümü); geniş öz tüm makalelerde zorunludur (İngilizce; İngilizce makalelerde Türkçe).</w:t>
      </w:r>
    </w:p>
    <w:p>
      <w:pPr>
        <w:pStyle w:val="ATDYazar"/>
      </w:pPr>
      <w:r>
        <w:t>Unvan Ad SOYADI¹ · Unvan Ad SOYADI²</w:t>
      </w:r>
    </w:p>
    <w:p>
      <w:pPr>
        <w:pStyle w:val="ATDKurum"/>
      </w:pPr>
      <w:r>
        <w:t>¹ Kurum, Fakülte/Enstitü, Bölüm, Şehir, Ülke · ORCID: 0000-0000-0000-0000 · e-posta</w:t>
      </w:r>
    </w:p>
    <w:p>
      <w:pPr>
        <w:pStyle w:val="ATDKurum"/>
      </w:pPr>
      <w:r>
        <w:t>² Kurum, Fakülte/Enstitü, Bölüm, Şehir, Ülke · ORCID: 0000-0000-0000-0000 · e-posta</w:t>
      </w:r>
    </w:p>
    <w:p>
      <w:pPr>
        <w:pStyle w:val="ATDKurum"/>
      </w:pPr>
      <w:r>
        <w:t>Sorumlu yazar / Corresponding author: Ad SOYADI, e-posta</w:t>
      </w:r>
    </w:p>
    <w:p>
      <w:pPr>
        <w:pStyle w:val="ATDÖzBaşlık"/>
      </w:pPr>
      <w:r>
        <w:t>Öz</w:t>
      </w:r>
    </w:p>
    <w:p>
      <w:pPr>
        <w:pStyle w:val="ATDÖzMetin"/>
      </w:pPr>
      <w:r>
        <w:t>Türkçe öz 150–200 kelime olmalı; çalışmanın konusu, amacı, kaynakları ve yöntemi, temel bulguları ve sonucu tek paragrafta özetlenmelidir. Özde kaynak gösterimi, kısaltma ve dipnot kullanılmaz. Bu paragrafı kendi özünüzle değiştiriniz.</w:t>
      </w:r>
    </w:p>
    <w:p>
      <w:pPr>
        <w:pStyle w:val="ATDAnahtarKelimeler"/>
      </w:pPr>
      <w:r>
        <w:rPr>
          <w:b/>
        </w:rPr>
        <w:t>Anahtar Kelimeler:</w:t>
      </w:r>
      <w:r>
        <w:t xml:space="preserve"> Kelime 1, Kelime 2, Kelime 3, Kelime 4, Kelime 5</w:t>
      </w:r>
    </w:p>
    <w:p>
      <w:pPr>
        <w:pStyle w:val="ATDÖzBaşlık"/>
      </w:pPr>
      <w:r>
        <w:t>Makale Dilinde Öz (yalnız Azerbaycan Türkçesi, Kazak Türkçesi, Kırgız Türkçesi veya Özbek Türkçesi makalelerde)</w:t>
      </w:r>
    </w:p>
    <w:p>
      <w:pPr>
        <w:pStyle w:val="ATDÖzMetin"/>
      </w:pPr>
      <w:r>
        <w:t>[Makale dilinde 150–200 kelimelik öz. Türkiye Türkçesi ve İngilizce makalelerde bu bölümü siliniz.]</w:t>
      </w:r>
    </w:p>
    <w:p>
      <w:pPr>
        <w:pStyle w:val="ATDAnahtarKelimeler"/>
      </w:pPr>
      <w:r>
        <w:rPr>
          <w:b/>
        </w:rPr>
        <w:t>[Anahtar kelimeler — makale dilinde]:</w:t>
      </w:r>
      <w:r>
        <w:t xml:space="preserve"> 1, 2, 3, 4, 5</w:t>
      </w:r>
    </w:p>
    <w:p>
      <w:pPr>
        <w:pStyle w:val="ATDÖzBaşlık"/>
      </w:pPr>
      <w:r>
        <w:t>Аннотация</w:t>
      </w:r>
    </w:p>
    <w:p>
      <w:pPr>
        <w:pStyle w:val="ATDÖzMetin"/>
      </w:pPr>
      <w:r>
        <w:t>Аннотация на русском языке объёмом 150–200 слов: предмет, цель, источники и методы, основные результаты и выводы исследования в одном абзаце. Замените этот текст своей аннотацией.</w:t>
      </w:r>
    </w:p>
    <w:p>
      <w:pPr>
        <w:pStyle w:val="ATDAnahtarKelimeler"/>
      </w:pPr>
      <w:r>
        <w:rPr>
          <w:b/>
        </w:rPr>
        <w:t>Ключевые слова:</w:t>
      </w:r>
      <w:r>
        <w:t xml:space="preserve"> слово 1, слово 2, слово 3, слово 4, слово 5</w:t>
      </w:r>
    </w:p>
    <w:p>
      <w:pPr>
        <w:pStyle w:val="ATDÖzBaşlık"/>
      </w:pPr>
      <w:r>
        <w:t>Abstract</w:t>
      </w:r>
    </w:p>
    <w:p>
      <w:pPr>
        <w:pStyle w:val="ATDÖzMetin"/>
      </w:pPr>
      <w:r>
        <w:t>Zorunlu: English abstract of 150–200 words summarising the subject, aim, sources and method, main findings and conclusion in a single paragraph.</w:t>
      </w:r>
    </w:p>
    <w:p>
      <w:pPr>
        <w:pStyle w:val="ATDAnahtarKelimeler"/>
      </w:pPr>
      <w:r>
        <w:rPr>
          <w:b/>
        </w:rPr>
        <w:t>Keywords:</w:t>
      </w:r>
      <w:r>
        <w:t xml:space="preserve"> Keyword 1, Keyword 2, Keyword 3, Keyword 4, Keyword 5</w:t>
      </w:r>
    </w:p>
    <w:p>
      <w:pPr>
        <w:pStyle w:val="Heading1"/>
      </w:pPr>
      <w:r>
        <w:t>Giriş</w:t>
      </w:r>
    </w:p>
    <w:p>
      <w:pPr/>
      <w:r>
        <w:t>Gövde metni Times New Roman 11 punto, tek satır aralığı, paragraf öncesi ve sonrası 6 nk boşluk, ilk satır 0,75 cm girintili ve iki yana yaslıdır (“Normal” stili). Her paragraf en az üç cümleden oluşur. Atıflar APA 7 biçiminde metin içinde verilir (Soyadı, 2020, s. 15; Soyadı ve Soyadı, 2019). Açıklama dipnotları için Başvurular &gt; Dipnot Ekle komutunu kullanınız; dipnotlar 9 puntodur.</w:t>
      </w:r>
    </w:p>
    <w:p>
      <w:pPr/>
      <w:r>
        <w:t>Ana bölüm başlıkları “Heading 1 / Başlık 1”, alt bölüm başlıkları “Heading 2 / Başlık 2” ve üçüncü düzey başlıklar “Heading 3 / Başlık 3” stiliyle yazılır. Numaralandırma isteğe bağlıdır; kullanılırsa 1., 1.1., 1.1.1. biçiminde olmalıdır.</w:t>
      </w:r>
    </w:p>
    <w:p>
      <w:pPr>
        <w:pStyle w:val="Heading1"/>
      </w:pPr>
      <w:r>
        <w:t>Kaynaklar ve Tarihsel Arka Plan</w:t>
      </w:r>
    </w:p>
    <w:p>
      <w:pPr>
        <w:pStyle w:val="Heading2"/>
      </w:pPr>
      <w:r>
        <w:t>Arşiv Belgeleri</w:t>
      </w:r>
    </w:p>
    <w:p>
      <w:pPr/>
      <w:r>
        <w:t>Arşiv belgesi kullanılan çalışmalarda kurum, fon, dosya, gömlek ve sıra numarası eksiksiz verilir (ör. [Arşiv Adı], [Fon Kodu], Dosya No: X, Gömlek No: X, Sıra No: X).</w:t>
      </w:r>
    </w:p>
    <w:p>
      <w:pPr>
        <w:pStyle w:val="ATDÖzgünMetin"/>
      </w:pPr>
      <w:r>
        <w:t>[Özgün metnin transkripsiyonu: Osmanlıca, Çağatayca veya Eski Türkçe alıntı bu stille (“ATD Özgün Metin”) yazılır.]</w:t>
      </w:r>
    </w:p>
    <w:p>
      <w:pPr>
        <w:pStyle w:val="ATDBlokAlıntı"/>
      </w:pPr>
      <w:r>
        <w:t>“[Alıntının Türkçe çevirisi. 40 kelimeyi aşan doğrudan alıntılar “ATD Blok Alıntı” stiliyle, tırnaksız da yazılabilir.]” (Soyadı, Yıl, s. X)</w:t>
      </w:r>
    </w:p>
    <w:p>
      <w:pPr>
        <w:pStyle w:val="Heading2"/>
      </w:pPr>
      <w:r>
        <w:t>İkincil Literatür</w:t>
      </w:r>
    </w:p>
    <w:p>
      <w:pPr/>
      <w:r>
        <w:t>Tablolar metinde ilk anıldıkları yerden sonra yerleştirilir. Tablo başlığı tablonun üstünde, kaynak notu altında yer alır (bk. Tablo 1).</w:t>
      </w:r>
    </w:p>
    <w:p>
      <w:pPr>
        <w:pStyle w:val="ATDTabloBaşlığı"/>
      </w:pPr>
      <w:r>
        <w:rPr>
          <w:b/>
        </w:rPr>
        <w:t>Tablo 1.</w:t>
      </w:r>
      <w:r>
        <w:t xml:space="preserve"> Tablo başlığı (“ATD Tablo Başlığı” stili, 9 punto)</w:t>
      </w:r>
    </w:p>
    <w:tbl>
      <w:tblPr>
        <w:tblW w:type="auto" w:w="0"/>
        <w:tblLayout w:type="fixed"/>
        <w:tblLook w:firstColumn="1" w:firstRow="1" w:lastColumn="0" w:lastRow="0" w:noHBand="0" w:noVBand="1" w:val="04A0"/>
        <w:tblBorders>
          <w:top w:val="single" w:sz="4" w:space="0" w:color="0F4C5C"/>
          <w:left w:val="single" w:sz="4" w:space="0" w:color="0F4C5C"/>
          <w:bottom w:val="single" w:sz="4" w:space="0" w:color="0F4C5C"/>
          <w:right w:val="single" w:sz="4" w:space="0" w:color="0F4C5C"/>
          <w:insideH w:val="single" w:sz="4" w:space="0" w:color="0F4C5C"/>
          <w:insideV w:val="single" w:sz="4" w:space="0" w:color="0F4C5C"/>
        </w:tblBorders>
        <w:tblLayout w:type="fixed"/>
      </w:tblPr>
      <w:tblGrid>
        <w:gridCol w:w="1984"/>
        <w:gridCol w:w="2268"/>
        <w:gridCol w:w="1701"/>
        <w:gridCol w:w="3118"/>
      </w:tblGrid>
      <w:tr>
        <w:tc>
          <w:tcPr>
            <w:tcW w:type="dxa" w:w="1984"/>
            <w:shd w:val="clear" w:color="auto" w:fill="F2EEE3"/>
          </w:tcPr>
          <w:p>
            <w:pPr>
              <w:pStyle w:val="ATDTabloMetni"/>
            </w:pPr>
            <w:r/>
            <w:r>
              <w:rPr>
                <w:b/>
              </w:rPr>
              <w:t>Dönem</w:t>
            </w:r>
          </w:p>
        </w:tc>
        <w:tc>
          <w:tcPr>
            <w:tcW w:type="dxa" w:w="2268"/>
            <w:shd w:val="clear" w:color="auto" w:fill="F2EEE3"/>
          </w:tcPr>
          <w:p>
            <w:pPr>
              <w:pStyle w:val="ATDTabloMetni"/>
            </w:pPr>
            <w:r/>
            <w:r>
              <w:rPr>
                <w:b/>
              </w:rPr>
              <w:t>Kaynak türü</w:t>
            </w:r>
          </w:p>
        </w:tc>
        <w:tc>
          <w:tcPr>
            <w:tcW w:type="dxa" w:w="1701"/>
            <w:shd w:val="clear" w:color="auto" w:fill="F2EEE3"/>
          </w:tcPr>
          <w:p>
            <w:pPr>
              <w:pStyle w:val="ATDTabloMetni"/>
            </w:pPr>
            <w:r/>
            <w:r>
              <w:rPr>
                <w:b/>
              </w:rPr>
              <w:t>Belge sayısı</w:t>
            </w:r>
          </w:p>
        </w:tc>
        <w:tc>
          <w:tcPr>
            <w:tcW w:type="dxa" w:w="3118"/>
            <w:shd w:val="clear" w:color="auto" w:fill="F2EEE3"/>
          </w:tcPr>
          <w:p>
            <w:pPr>
              <w:pStyle w:val="ATDTabloMetni"/>
            </w:pPr>
            <w:r/>
            <w:r>
              <w:rPr>
                <w:b/>
              </w:rPr>
              <w:t>Açıklama</w:t>
            </w:r>
          </w:p>
        </w:tc>
      </w:tr>
      <w:tr>
        <w:tc>
          <w:tcPr>
            <w:tcW w:type="dxa" w:w="1984"/>
          </w:tcPr>
          <w:p>
            <w:pPr>
              <w:pStyle w:val="ATDTabloMetni"/>
            </w:pPr>
            <w:r/>
            <w:r>
              <w:t>[Dönem A]</w:t>
            </w:r>
          </w:p>
        </w:tc>
        <w:tc>
          <w:tcPr>
            <w:tcW w:type="dxa" w:w="2268"/>
          </w:tcPr>
          <w:p>
            <w:pPr>
              <w:pStyle w:val="ATDTabloMetni"/>
            </w:pPr>
            <w:r/>
            <w:r>
              <w:t>[Tür]</w:t>
            </w:r>
          </w:p>
        </w:tc>
        <w:tc>
          <w:tcPr>
            <w:tcW w:type="dxa" w:w="1701"/>
          </w:tcPr>
          <w:p>
            <w:pPr>
              <w:pStyle w:val="ATDTabloMetni"/>
            </w:pPr>
            <w:r/>
            <w:r>
              <w:t>[X]</w:t>
            </w:r>
          </w:p>
        </w:tc>
        <w:tc>
          <w:tcPr>
            <w:tcW w:type="dxa" w:w="3118"/>
          </w:tcPr>
          <w:p>
            <w:pPr>
              <w:pStyle w:val="ATDTabloMetni"/>
            </w:pPr>
            <w:r/>
            <w:r>
              <w:t>[Açıklama]</w:t>
            </w:r>
          </w:p>
        </w:tc>
      </w:tr>
      <w:tr>
        <w:tc>
          <w:tcPr>
            <w:tcW w:type="dxa" w:w="1984"/>
          </w:tcPr>
          <w:p>
            <w:pPr>
              <w:pStyle w:val="ATDTabloMetni"/>
            </w:pPr>
            <w:r/>
            <w:r>
              <w:t>[Dönem B]</w:t>
            </w:r>
          </w:p>
        </w:tc>
        <w:tc>
          <w:tcPr>
            <w:tcW w:type="dxa" w:w="2268"/>
          </w:tcPr>
          <w:p>
            <w:pPr>
              <w:pStyle w:val="ATDTabloMetni"/>
            </w:pPr>
            <w:r/>
            <w:r>
              <w:t>[Tür]</w:t>
            </w:r>
          </w:p>
        </w:tc>
        <w:tc>
          <w:tcPr>
            <w:tcW w:type="dxa" w:w="1701"/>
          </w:tcPr>
          <w:p>
            <w:pPr>
              <w:pStyle w:val="ATDTabloMetni"/>
            </w:pPr>
            <w:r/>
            <w:r>
              <w:t>[X]</w:t>
            </w:r>
          </w:p>
        </w:tc>
        <w:tc>
          <w:tcPr>
            <w:tcW w:type="dxa" w:w="3118"/>
          </w:tcPr>
          <w:p>
            <w:pPr>
              <w:pStyle w:val="ATDTabloMetni"/>
            </w:pPr>
            <w:r/>
            <w:r>
              <w:t>[Açıklama]</w:t>
            </w:r>
          </w:p>
        </w:tc>
      </w:tr>
      <w:tr>
        <w:tc>
          <w:tcPr>
            <w:tcW w:type="dxa" w:w="1984"/>
          </w:tcPr>
          <w:p>
            <w:pPr>
              <w:pStyle w:val="ATDTabloMetni"/>
            </w:pPr>
            <w:r/>
            <w:r>
              <w:t>[Dönem C]</w:t>
            </w:r>
          </w:p>
        </w:tc>
        <w:tc>
          <w:tcPr>
            <w:tcW w:type="dxa" w:w="2268"/>
          </w:tcPr>
          <w:p>
            <w:pPr>
              <w:pStyle w:val="ATDTabloMetni"/>
            </w:pPr>
            <w:r/>
            <w:r>
              <w:t>[Tür]</w:t>
            </w:r>
          </w:p>
        </w:tc>
        <w:tc>
          <w:tcPr>
            <w:tcW w:type="dxa" w:w="1701"/>
          </w:tcPr>
          <w:p>
            <w:pPr>
              <w:pStyle w:val="ATDTabloMetni"/>
            </w:pPr>
            <w:r/>
            <w:r>
              <w:t>[X]</w:t>
            </w:r>
          </w:p>
        </w:tc>
        <w:tc>
          <w:tcPr>
            <w:tcW w:type="dxa" w:w="3118"/>
          </w:tcPr>
          <w:p>
            <w:pPr>
              <w:pStyle w:val="ATDTabloMetni"/>
            </w:pPr>
            <w:r/>
            <w:r>
              <w:t>[Açıklama]</w:t>
            </w:r>
          </w:p>
        </w:tc>
      </w:tr>
    </w:tbl>
    <w:p>
      <w:pPr>
        <w:pStyle w:val="ATDKaynakNotu"/>
      </w:pPr>
      <w:r>
        <w:t>Kaynak: [Tablonun kaynağı; yazar tarafından hazırlandıysa belirtilir.]</w:t>
      </w:r>
    </w:p>
    <w:p>
      <w:pPr>
        <w:pStyle w:val="Heading1"/>
      </w:pPr>
      <w:r>
        <w:t>Bulgular ve Değerlendirme</w:t>
      </w:r>
    </w:p>
    <w:p>
      <w:pPr/>
      <w:r>
        <w:t>Görseller en az 300 dpi çözünürlükte olmalı; telif durumu ve kaynağı belirtilmelidir. Şekil başlığı görselin altında yer alır (bk. Şekil 1).</w:t>
      </w:r>
    </w:p>
    <w:p>
      <w:pPr>
        <w:pStyle w:val="ATDŞekilBaşlığı"/>
      </w:pPr>
      <w:r>
        <w:t>[GÖRSEL ALANI — Ekle &gt; Resim; satır içi, ortalanmış, en fazla 16 cm genişlik]</w:t>
      </w:r>
    </w:p>
    <w:p>
      <w:pPr>
        <w:pStyle w:val="ATDŞekilBaşlığı"/>
      </w:pPr>
      <w:r>
        <w:rPr>
          <w:b/>
        </w:rPr>
        <w:t>Şekil 1.</w:t>
      </w:r>
      <w:r>
        <w:t xml:space="preserve"> Şekil başlığı. Kaynak: [Görselin kaynağı ve izin bilgisi] (“ATD Şekil Başlığı” stili, 9 punto)</w:t>
      </w:r>
    </w:p>
    <w:p>
      <w:pPr>
        <w:pStyle w:val="Heading1"/>
      </w:pPr>
      <w:r>
        <w:t>Sonuç</w:t>
      </w:r>
    </w:p>
    <w:p>
      <w:pPr/>
      <w:r>
        <w:t>Sonuç bölümü, çalışmanın temel bulgularını özetler ve alana katkısını vurgular. Bu bölümde yeni bir kaynak veya tartışma açılmaz.</w:t>
      </w:r>
    </w:p>
    <w:p>
      <w:pPr>
        <w:pStyle w:val="Heading1"/>
      </w:pPr>
      <w:r>
        <w:t>Beyanlar / Declarations</w:t>
      </w:r>
    </w:p>
    <w:p>
      <w:pPr>
        <w:pStyle w:val="ATDBeyan"/>
      </w:pPr>
      <w:r>
        <w:rPr>
          <w:b/>
        </w:rPr>
        <w:t>Etik Kurul Onayı:</w:t>
      </w:r>
      <w:r>
        <w:t xml:space="preserve"> [Gerekmiyorsa: “Bu çalışma etik kurul izni gerektirmeyen çalışmalar arasındadır.” Gerekiyorsa: kurul adı, karar tarihi ve sayısı.]</w:t>
      </w:r>
    </w:p>
    <w:p>
      <w:pPr>
        <w:pStyle w:val="ATDBeyan"/>
      </w:pPr>
      <w:r>
        <w:rPr>
          <w:b/>
        </w:rPr>
        <w:t>Çıkar Çatışması:</w:t>
      </w:r>
      <w:r>
        <w:t xml:space="preserve"> [“Yazar(lar) çıkar çatışması bildirmemiştir.” veya açıklama]</w:t>
      </w:r>
    </w:p>
    <w:p>
      <w:pPr>
        <w:pStyle w:val="ATDBeyan"/>
      </w:pPr>
      <w:r>
        <w:rPr>
          <w:b/>
        </w:rPr>
        <w:t>Yazar Katkıları:</w:t>
      </w:r>
      <w:r>
        <w:t xml:space="preserve"> [Örnek: Birinci yazar %60, ikinci yazar %40 — veya CRediT rolleri]</w:t>
      </w:r>
    </w:p>
    <w:p>
      <w:pPr>
        <w:pStyle w:val="ATDBeyan"/>
      </w:pPr>
      <w:r>
        <w:rPr>
          <w:b/>
        </w:rPr>
        <w:t>Finansal Destek:</w:t>
      </w:r>
      <w:r>
        <w:t xml:space="preserve"> [“Bu çalışma için herhangi bir kurum/kuruluştan destek alınmamıştır.” veya proje adı ve numarası]</w:t>
      </w:r>
    </w:p>
    <w:p>
      <w:pPr>
        <w:pStyle w:val="ATDBeyan"/>
      </w:pPr>
      <w:r>
        <w:rPr>
          <w:b/>
        </w:rPr>
        <w:t>Yapay Zekâ Kullanımı:</w:t>
      </w:r>
      <w:r>
        <w:t xml:space="preserve"> [“Yapay zekâ aracı kullanılmamıştır.” veya araç adı, sürümü, kullanım amacı]</w:t>
      </w:r>
    </w:p>
    <w:p>
      <w:pPr>
        <w:pStyle w:val="ATDBeyan"/>
      </w:pPr>
      <w:r>
        <w:rPr>
          <w:b/>
        </w:rPr>
        <w:t>Teşekkür:</w:t>
      </w:r>
      <w:r>
        <w:t xml:space="preserve"> [İsteğe bağlı; kör değerlendirme kopyasında gizlenir]</w:t>
      </w:r>
    </w:p>
    <w:p>
      <w:pPr>
        <w:pStyle w:val="Heading1"/>
      </w:pPr>
      <w:r>
        <w:t>Kaynakça</w:t>
      </w:r>
    </w:p>
    <w:p>
      <w:pPr>
        <w:pStyle w:val="ATDTalimat"/>
      </w:pPr>
      <w:r>
        <w:t>Kaynakça APA 7’ye göre, alfabetik sırada ve 0,75 cm asılı girintiyle (“ATD Kaynakça” stili) yazılır. DOI’si olan kaynaklarda DOI eklenir.</w:t>
      </w:r>
    </w:p>
    <w:p>
      <w:pPr>
        <w:pStyle w:val="ATDKaynakça"/>
      </w:pPr>
      <w:r>
        <w:t xml:space="preserve">Soyadı, A. (Yıl). </w:t>
      </w:r>
      <w:r>
        <w:rPr>
          <w:i/>
        </w:rPr>
        <w:t>Kitap adı: Alt başlık</w:t>
      </w:r>
      <w:r>
        <w:t xml:space="preserve"> (X. bs.). Yayınevi.</w:t>
      </w:r>
    </w:p>
    <w:p>
      <w:pPr>
        <w:pStyle w:val="ATDKaynakça"/>
      </w:pPr>
      <w:r>
        <w:t xml:space="preserve">Soyadı, A. ve Soyadı, B. (Yıl). Makale adı. </w:t>
      </w:r>
      <w:r>
        <w:rPr>
          <w:i/>
        </w:rPr>
        <w:t>Dergi Adı, Cilt</w:t>
      </w:r>
      <w:r>
        <w:t>(Sayı), sayfa–sayfa. https://doi.org/xx.xxxx/xxxx</w:t>
      </w:r>
    </w:p>
    <w:p>
      <w:pPr>
        <w:pStyle w:val="ATDKaynakça"/>
      </w:pPr>
      <w:r>
        <w:t xml:space="preserve">Soyadı, A. (Yıl). Bölüm adı. A. Editör (Ed.), </w:t>
      </w:r>
      <w:r>
        <w:rPr>
          <w:i/>
        </w:rPr>
        <w:t>Derleme kitap adı</w:t>
      </w:r>
      <w:r>
        <w:t xml:space="preserve"> içinde (ss. xx–xx). Yayınevi.</w:t>
      </w:r>
    </w:p>
    <w:p>
      <w:pPr>
        <w:pStyle w:val="ATDKaynakça"/>
      </w:pPr>
      <w:r>
        <w:t xml:space="preserve">Soyadı, A. (Yıl). </w:t>
      </w:r>
      <w:r>
        <w:rPr>
          <w:i/>
        </w:rPr>
        <w:t>Tez adı</w:t>
      </w:r>
      <w:r>
        <w:t xml:space="preserve"> [Yayımlanmamış doktora tezi]. Üniversite Adı.</w:t>
      </w:r>
    </w:p>
    <w:p>
      <w:pPr>
        <w:pStyle w:val="ATDKaynakça"/>
      </w:pPr>
      <w:r>
        <w:t xml:space="preserve">[Arşiv Adı]. (Yıl). </w:t>
      </w:r>
      <w:r>
        <w:rPr>
          <w:i/>
        </w:rPr>
        <w:t>Belge başlığı veya tanımı</w:t>
      </w:r>
      <w:r>
        <w:t xml:space="preserve"> (Fon Kodu, Dosya No: X, Gömlek No: X, Sıra No: X). [Kurum], [Şehir].</w:t>
      </w:r>
    </w:p>
    <w:p>
      <w:pPr>
        <w:pStyle w:val="Heading1"/>
      </w:pPr>
      <w:r>
        <w:t>Extended Abstract</w:t>
      </w:r>
    </w:p>
    <w:p>
      <w:pPr>
        <w:pStyle w:val="ATDTalimat"/>
      </w:pPr>
      <w:r>
        <w:t>Tüm makalelerde 750–1000 kelimelik geniş öz zorunludur: geniş öz İngilizce yazılır; İngilizce makalelerde ise Türkçe yazılır (Türkçe, Rusça ve İngilizce öz yine zorunludur). Geniş öz; araştırma problemi, amaç, kaynaklar ve yöntem, bulgular ve sonucu ana metnin sırasını izleyerek birkaç paragrafta sunar. Düzeltilmemiş makine çevirisi kabul edilmez.</w:t>
      </w:r>
    </w:p>
    <w:p>
      <w:pPr>
        <w:pStyle w:val="Heading2"/>
      </w:pPr>
      <w:r>
        <w:t>Article Title in English</w:t>
      </w:r>
    </w:p>
    <w:p>
      <w:pPr/>
      <w:r>
        <w:t>[Introduction and research problem…] [Sources and method…] [Findings and discussion…] [Conclusion…]</w:t>
      </w:r>
    </w:p>
    <w:sectPr w:rsidR="00FC693F" w:rsidRPr="0006063C" w:rsidSect="00034616">
      <w:headerReference w:type="first" r:id="rId9"/>
      <w:headerReference w:type="default" r:id="rId10"/>
      <w:footerReference w:type="default" r:id="rId11"/>
      <w:footerReference w:type="first" r:id="rId12"/>
      <w:pgSz w:w="11906" w:h="16838"/>
      <w:pgMar w:top="1417" w:right="1417" w:bottom="850" w:left="1417" w:header="454"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F4C5C"/>
      </w:rPr>
      <w:fldChar w:fldCharType="begin"/>
      <w:instrText xml:space="preserve">PAGE</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F4C5C"/>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5760000" cy="539621"/>
          <wp:docPr id="1" name="Picture 1"/>
          <wp:cNvGraphicFramePr>
            <a:graphicFrameLocks noChangeAspect="1"/>
          </wp:cNvGraphicFramePr>
          <a:graphic>
            <a:graphicData uri="http://schemas.openxmlformats.org/drawingml/2006/picture">
              <pic:pic>
                <pic:nvPicPr>
                  <pic:cNvPr id="0" name="sablon_bant.png"/>
                  <pic:cNvPicPr/>
                </pic:nvPicPr>
                <pic:blipFill>
                  <a:blip r:embed="rId1"/>
                  <a:stretch>
                    <a:fillRect/>
                  </a:stretch>
                </pic:blipFill>
                <pic:spPr>
                  <a:xfrm>
                    <a:off x="0" y="0"/>
                    <a:ext cx="5760000" cy="539621"/>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2" w:color="9C8851"/>
      </w:pBdr>
      <w:tabs>
        <w:tab w:pos="9071" w:val="right"/>
      </w:tabs>
      <w:jc w:val="center"/>
    </w:pPr>
    <w:r/>
    <w:r>
      <w:rPr>
        <w:color w:val="0F4C5C"/>
      </w:rPr>
      <w:t>Atayurt Tarih Dergisi · Cilt X, Sayı X (Ay 20XX)</w:t>
    </w:r>
    <w:r>
      <w:t xml:space="preserve">  ·  </w:t>
    </w:r>
    <w:r>
      <w:rPr>
        <w:i/>
      </w:rPr>
      <w:t>SOYADI – Kısa Başlık (en fazla 8 kelime)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120" w:after="120" w:line="240" w:lineRule="auto"/>
      <w:ind w:firstLine="425"/>
      <w:jc w:val="both"/>
    </w:pPr>
    <w:rPr>
      <w:rFonts w:ascii="Times New Roman" w:hAnsi="Times New Roman" w:cs="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imes New Roman" w:hAnsi="Times New Roman" w:cs="Times New Roman" w:eastAsia="Times New Roman"/>
      <w:color w:val="6B6B6B"/>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imes New Roman" w:hAnsi="Times New Roman" w:cs="Times New Roman" w:eastAsia="Times New Roman"/>
      <w:color w:val="6B6B6B"/>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jc w:val="left"/>
      <w:outlineLvl w:val="0"/>
    </w:pPr>
    <w:rPr>
      <w:rFonts w:ascii="Times New Roman" w:hAnsi="Times New Roman" w:cs="Times New Roman" w:eastAsia="Times New Roman"/>
      <w:b/>
      <w:bCs/>
      <w:i w:val="0"/>
      <w:color w:val="0F4C5C"/>
      <w:sz w:val="24"/>
      <w:szCs w:val="28"/>
    </w:rPr>
  </w:style>
  <w:style w:type="paragraph" w:styleId="Heading2">
    <w:name w:val="heading 2"/>
    <w:basedOn w:val="Normal"/>
    <w:next w:val="Normal"/>
    <w:link w:val="Heading2Char"/>
    <w:uiPriority w:val="9"/>
    <w:unhideWhenUsed/>
    <w:qFormat/>
    <w:rsid w:val="00FC693F"/>
    <w:pPr>
      <w:keepNext/>
      <w:keepLines/>
      <w:spacing w:before="120" w:after="120"/>
      <w:ind w:firstLine="0"/>
      <w:jc w:val="left"/>
      <w:outlineLvl w:val="1"/>
    </w:pPr>
    <w:rPr>
      <w:rFonts w:ascii="Times New Roman" w:hAnsi="Times New Roman" w:cs="Times New Roman" w:eastAsia="Times New Roman"/>
      <w:b/>
      <w:bCs/>
      <w:i w:val="0"/>
      <w:color w:val="0F4C5C"/>
      <w:sz w:val="22"/>
      <w:szCs w:val="26"/>
    </w:rPr>
  </w:style>
  <w:style w:type="paragraph" w:styleId="Heading3">
    <w:name w:val="heading 3"/>
    <w:basedOn w:val="Normal"/>
    <w:next w:val="Normal"/>
    <w:link w:val="Heading3Char"/>
    <w:uiPriority w:val="9"/>
    <w:unhideWhenUsed/>
    <w:qFormat/>
    <w:rsid w:val="00FC693F"/>
    <w:pPr>
      <w:keepNext/>
      <w:keepLines/>
      <w:spacing w:before="120" w:after="120"/>
      <w:ind w:firstLine="0"/>
      <w:jc w:val="left"/>
      <w:outlineLvl w:val="2"/>
    </w:pPr>
    <w:rPr>
      <w:rFonts w:ascii="Times New Roman" w:hAnsi="Times New Roman" w:cs="Times New Roman" w:eastAsia="Times New Roman"/>
      <w:b/>
      <w:bCs/>
      <w:i/>
      <w:color w:val="0F4C5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TDMakaleTürü">
    <w:name w:val="ATD Makale Türü"/>
    <w:basedOn w:val="Normal"/>
    <w:pPr>
      <w:spacing w:before="0" w:after="120" w:line="240" w:lineRule="auto"/>
      <w:ind w:firstLine="0"/>
      <w:jc w:val="left"/>
    </w:pPr>
    <w:rPr>
      <w:rFonts w:ascii="Times New Roman" w:hAnsi="Times New Roman" w:cs="Times New Roman" w:eastAsia="Times New Roman"/>
      <w:b/>
      <w:color w:val="9C8851"/>
      <w:sz w:val="18"/>
    </w:rPr>
  </w:style>
  <w:style w:type="paragraph" w:customStyle="1" w:styleId="ATDBaşlık">
    <w:name w:val="ATD Başlık"/>
    <w:basedOn w:val="Normal"/>
    <w:pPr>
      <w:keepNext/>
      <w:spacing w:before="120" w:after="80" w:line="240" w:lineRule="auto"/>
      <w:ind w:firstLine="0"/>
      <w:jc w:val="center"/>
    </w:pPr>
    <w:rPr>
      <w:rFonts w:ascii="Times New Roman" w:hAnsi="Times New Roman" w:cs="Times New Roman" w:eastAsia="Times New Roman"/>
      <w:b/>
      <w:color w:val="0F4C5C"/>
      <w:sz w:val="32"/>
    </w:rPr>
  </w:style>
  <w:style w:type="paragraph" w:customStyle="1" w:styleId="ATDİkinciDilBaşlık">
    <w:name w:val="ATD İkinci Dil Başlık"/>
    <w:basedOn w:val="Normal"/>
    <w:pPr>
      <w:spacing w:before="0" w:after="200" w:line="240" w:lineRule="auto"/>
      <w:ind w:firstLine="0"/>
      <w:jc w:val="center"/>
    </w:pPr>
    <w:rPr>
      <w:rFonts w:ascii="Times New Roman" w:hAnsi="Times New Roman" w:cs="Times New Roman" w:eastAsia="Times New Roman"/>
      <w:i/>
      <w:color w:val="0F4C5C"/>
      <w:sz w:val="24"/>
    </w:rPr>
  </w:style>
  <w:style w:type="paragraph" w:customStyle="1" w:styleId="ATDYazar">
    <w:name w:val="ATD Yazar"/>
    <w:basedOn w:val="Normal"/>
    <w:pPr>
      <w:spacing w:before="0" w:after="40" w:line="240" w:lineRule="auto"/>
      <w:ind w:firstLine="0"/>
      <w:jc w:val="center"/>
    </w:pPr>
    <w:rPr>
      <w:rFonts w:ascii="Times New Roman" w:hAnsi="Times New Roman" w:cs="Times New Roman" w:eastAsia="Times New Roman"/>
      <w:b/>
      <w:sz w:val="22"/>
    </w:rPr>
  </w:style>
  <w:style w:type="paragraph" w:customStyle="1" w:styleId="ATDKurum">
    <w:name w:val="ATD Kurum"/>
    <w:basedOn w:val="Normal"/>
    <w:pPr>
      <w:spacing w:before="0" w:after="20" w:line="240" w:lineRule="auto"/>
      <w:ind w:firstLine="0"/>
      <w:jc w:val="center"/>
    </w:pPr>
    <w:rPr>
      <w:rFonts w:ascii="Times New Roman" w:hAnsi="Times New Roman" w:cs="Times New Roman" w:eastAsia="Times New Roman"/>
      <w:color w:val="6B6B6B"/>
      <w:sz w:val="18"/>
    </w:rPr>
  </w:style>
  <w:style w:type="paragraph" w:customStyle="1" w:styleId="ATDÖzBaşlık">
    <w:name w:val="ATD Öz Başlık"/>
    <w:basedOn w:val="Normal"/>
    <w:pPr>
      <w:keepNext/>
      <w:spacing w:before="160" w:after="60" w:line="240" w:lineRule="auto"/>
      <w:ind w:firstLine="0"/>
      <w:jc w:val="left"/>
    </w:pPr>
    <w:rPr>
      <w:rFonts w:ascii="Times New Roman" w:hAnsi="Times New Roman" w:cs="Times New Roman" w:eastAsia="Times New Roman"/>
      <w:b/>
      <w:color w:val="0F4C5C"/>
      <w:sz w:val="20"/>
    </w:rPr>
  </w:style>
  <w:style w:type="paragraph" w:customStyle="1" w:styleId="ATDÖzMetin">
    <w:name w:val="ATD Öz Metin"/>
    <w:basedOn w:val="Normal"/>
    <w:pPr>
      <w:spacing w:before="0" w:after="60" w:line="240" w:lineRule="auto"/>
      <w:ind w:firstLine="0" w:left="283" w:right="283"/>
      <w:jc w:val="both"/>
    </w:pPr>
    <w:rPr>
      <w:rFonts w:ascii="Times New Roman" w:hAnsi="Times New Roman" w:cs="Times New Roman" w:eastAsia="Times New Roman"/>
      <w:sz w:val="20"/>
    </w:rPr>
  </w:style>
  <w:style w:type="paragraph" w:customStyle="1" w:styleId="ATDAnahtarKelimeler">
    <w:name w:val="ATD Anahtar Kelimeler"/>
    <w:basedOn w:val="Normal"/>
    <w:pPr>
      <w:spacing w:before="0" w:after="120" w:line="240" w:lineRule="auto"/>
      <w:ind w:firstLine="0" w:left="283" w:right="283"/>
      <w:jc w:val="both"/>
    </w:pPr>
    <w:rPr>
      <w:rFonts w:ascii="Times New Roman" w:hAnsi="Times New Roman" w:cs="Times New Roman" w:eastAsia="Times New Roman"/>
      <w:i/>
      <w:sz w:val="20"/>
    </w:rPr>
  </w:style>
  <w:style w:type="paragraph" w:customStyle="1" w:styleId="ATDBlokAlıntı">
    <w:name w:val="ATD Blok Alıntı"/>
    <w:basedOn w:val="Normal"/>
    <w:pPr>
      <w:spacing w:before="120" w:after="120" w:line="240" w:lineRule="auto"/>
      <w:ind w:firstLine="0" w:left="567" w:right="567"/>
      <w:jc w:val="both"/>
    </w:pPr>
    <w:rPr>
      <w:rFonts w:ascii="Times New Roman" w:hAnsi="Times New Roman" w:cs="Times New Roman" w:eastAsia="Times New Roman"/>
      <w:sz w:val="20"/>
    </w:rPr>
  </w:style>
  <w:style w:type="paragraph" w:customStyle="1" w:styleId="ATDÖzgünMetin">
    <w:name w:val="ATD Özgün Metin"/>
    <w:basedOn w:val="Normal"/>
    <w:pPr>
      <w:spacing w:before="120" w:after="0" w:line="240" w:lineRule="auto"/>
      <w:ind w:firstLine="0" w:left="567" w:right="567"/>
      <w:jc w:val="both"/>
    </w:pPr>
    <w:rPr>
      <w:rFonts w:ascii="Times New Roman" w:hAnsi="Times New Roman" w:cs="Times New Roman" w:eastAsia="Times New Roman"/>
      <w:i/>
      <w:sz w:val="20"/>
    </w:rPr>
  </w:style>
  <w:style w:type="paragraph" w:customStyle="1" w:styleId="ATDTabloBaşlığı">
    <w:name w:val="ATD Tablo Başlığı"/>
    <w:basedOn w:val="Normal"/>
    <w:pPr>
      <w:keepNext/>
      <w:spacing w:before="120" w:after="60" w:line="240" w:lineRule="auto"/>
      <w:ind w:firstLine="0"/>
      <w:jc w:val="left"/>
    </w:pPr>
    <w:rPr>
      <w:rFonts w:ascii="Times New Roman" w:hAnsi="Times New Roman" w:cs="Times New Roman" w:eastAsia="Times New Roman"/>
      <w:b w:val="0"/>
      <w:sz w:val="18"/>
    </w:rPr>
  </w:style>
  <w:style w:type="paragraph" w:customStyle="1" w:styleId="ATDŞekilBaşlığı">
    <w:name w:val="ATD Şekil Başlığı"/>
    <w:basedOn w:val="Normal"/>
    <w:pPr>
      <w:spacing w:before="60" w:after="120" w:line="240" w:lineRule="auto"/>
      <w:ind w:firstLine="0"/>
      <w:jc w:val="center"/>
    </w:pPr>
    <w:rPr>
      <w:rFonts w:ascii="Times New Roman" w:hAnsi="Times New Roman" w:cs="Times New Roman" w:eastAsia="Times New Roman"/>
      <w:sz w:val="18"/>
    </w:rPr>
  </w:style>
  <w:style w:type="paragraph" w:customStyle="1" w:styleId="ATDTabloMetni">
    <w:name w:val="ATD Tablo Metni"/>
    <w:basedOn w:val="Normal"/>
    <w:pPr>
      <w:spacing w:before="0" w:after="0" w:line="240" w:lineRule="auto"/>
      <w:ind w:firstLine="0"/>
      <w:jc w:val="left"/>
    </w:pPr>
    <w:rPr>
      <w:rFonts w:ascii="Times New Roman" w:hAnsi="Times New Roman" w:cs="Times New Roman" w:eastAsia="Times New Roman"/>
      <w:sz w:val="18"/>
    </w:rPr>
  </w:style>
  <w:style w:type="paragraph" w:customStyle="1" w:styleId="ATDKaynakNotu">
    <w:name w:val="ATD Kaynak Notu"/>
    <w:basedOn w:val="Normal"/>
    <w:pPr>
      <w:spacing w:before="40" w:after="120" w:line="240" w:lineRule="auto"/>
      <w:ind w:firstLine="0"/>
      <w:jc w:val="left"/>
    </w:pPr>
    <w:rPr>
      <w:rFonts w:ascii="Times New Roman" w:hAnsi="Times New Roman" w:cs="Times New Roman" w:eastAsia="Times New Roman"/>
      <w:i/>
      <w:color w:val="6B6B6B"/>
      <w:sz w:val="18"/>
    </w:rPr>
  </w:style>
  <w:style w:type="paragraph" w:customStyle="1" w:styleId="ATDBeyan">
    <w:name w:val="ATD Beyan"/>
    <w:basedOn w:val="Normal"/>
    <w:pPr>
      <w:spacing w:before="0" w:after="60" w:line="240" w:lineRule="auto"/>
      <w:ind w:firstLine="0"/>
      <w:jc w:val="both"/>
    </w:pPr>
    <w:rPr>
      <w:rFonts w:ascii="Times New Roman" w:hAnsi="Times New Roman" w:cs="Times New Roman" w:eastAsia="Times New Roman"/>
      <w:sz w:val="20"/>
    </w:rPr>
  </w:style>
  <w:style w:type="paragraph" w:customStyle="1" w:styleId="ATDKaynakça">
    <w:name w:val="ATD Kaynakça"/>
    <w:basedOn w:val="Normal"/>
    <w:pPr>
      <w:spacing w:before="0" w:after="80" w:line="240" w:lineRule="auto"/>
      <w:ind w:left="425" w:hanging="425"/>
      <w:jc w:val="both"/>
    </w:pPr>
    <w:rPr>
      <w:rFonts w:ascii="Times New Roman" w:hAnsi="Times New Roman" w:cs="Times New Roman" w:eastAsia="Times New Roman"/>
      <w:sz w:val="20"/>
    </w:rPr>
  </w:style>
  <w:style w:type="paragraph" w:customStyle="1" w:styleId="ATDTalimat">
    <w:name w:val="ATD Talimat"/>
    <w:basedOn w:val="Normal"/>
    <w:pPr>
      <w:spacing w:before="0" w:after="80" w:line="240" w:lineRule="auto"/>
      <w:ind w:firstLine="0"/>
      <w:jc w:val="left"/>
    </w:pPr>
    <w:rPr>
      <w:rFonts w:ascii="Times New Roman" w:hAnsi="Times New Roman" w:cs="Times New Roman" w:eastAsia="Times New Roman"/>
      <w:i/>
      <w:color w:val="7D6C3F"/>
      <w:sz w:val="18"/>
    </w:rPr>
  </w:style>
  <w:style w:type="paragraph" w:customStyle="1" w:styleId="FootnoteText">
    <w:name w:val="Footnote Text"/>
    <w:pPr>
      <w:spacing w:after="0"/>
      <w:ind w:firstLine="0"/>
      <w:jc w:val="both"/>
    </w:pPr>
    <w:rPr>
      <w:rFonts w:ascii="Times New Roman" w:hAnsi="Times New Roman" w:cs="Times New Roman" w:eastAsia="Times New Roman"/>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Atayurt Tarih Dergisi – Makale Şablonu</dc:title>
  <dc:subject/>
  <dc:creator>Atayurt Tarih Dergisi</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